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98" w:rsidRDefault="00F54391" w:rsidP="00335187">
      <w:pPr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ЗАВДАННЯ ДЛЯ КОНТРОЛЬНОЇ РОБОТИ З УКРАЇНСЬКОЇ МОВИ ЗА І СЕМЕСТР ДЛЯ УЧНІВ 11КЛАСУ</w:t>
      </w:r>
    </w:p>
    <w:p w:rsidR="00F54391" w:rsidRDefault="00F54391" w:rsidP="00335187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тестових завдань.</w:t>
      </w:r>
    </w:p>
    <w:p w:rsidR="00F54391" w:rsidRDefault="00F54391" w:rsidP="00F5439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Елокуція</w:t>
      </w:r>
      <w:proofErr w:type="spellEnd"/>
      <w:r>
        <w:rPr>
          <w:sz w:val="28"/>
          <w:szCs w:val="28"/>
          <w:lang w:val="uk-UA"/>
        </w:rPr>
        <w:t xml:space="preserve"> – це розділ риторики, який вивчає</w:t>
      </w:r>
      <w:r w:rsidR="00335187">
        <w:rPr>
          <w:sz w:val="28"/>
          <w:szCs w:val="28"/>
          <w:lang w:val="uk-UA"/>
        </w:rPr>
        <w:t>:</w:t>
      </w:r>
      <w:r w:rsidR="00335187">
        <w:rPr>
          <w:sz w:val="28"/>
          <w:szCs w:val="28"/>
          <w:lang w:val="uk-UA"/>
        </w:rPr>
        <w:tab/>
      </w:r>
      <w:r w:rsidR="00335187">
        <w:rPr>
          <w:sz w:val="28"/>
          <w:szCs w:val="28"/>
          <w:lang w:val="uk-UA"/>
        </w:rPr>
        <w:tab/>
      </w:r>
      <w:r w:rsidR="00335187">
        <w:rPr>
          <w:sz w:val="28"/>
          <w:szCs w:val="28"/>
          <w:lang w:val="uk-UA"/>
        </w:rPr>
        <w:tab/>
      </w:r>
    </w:p>
    <w:p w:rsidR="00F54391" w:rsidRDefault="00F54391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виразність ораторської промови;</w:t>
      </w:r>
    </w:p>
    <w:p w:rsidR="00F54391" w:rsidRDefault="00F54391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розробку предметної царини ораторської промови;</w:t>
      </w:r>
    </w:p>
    <w:p w:rsidR="00F54391" w:rsidRDefault="00232A7C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структуру ораторської промови;</w:t>
      </w:r>
    </w:p>
    <w:p w:rsidR="00232A7C" w:rsidRDefault="00232A7C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способи запам’ятовування ораторської промови.</w:t>
      </w:r>
    </w:p>
    <w:p w:rsidR="00DC4137" w:rsidRDefault="00232A7C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Меморія – це розділ риторики, який </w:t>
      </w:r>
      <w:r w:rsidR="00DC4137">
        <w:rPr>
          <w:sz w:val="28"/>
          <w:szCs w:val="28"/>
          <w:lang w:val="uk-UA"/>
        </w:rPr>
        <w:t xml:space="preserve"> вивчає…</w:t>
      </w:r>
    </w:p>
    <w:p w:rsidR="00DC4137" w:rsidRDefault="00DC4137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виразність ораторської промови;</w:t>
      </w:r>
    </w:p>
    <w:p w:rsidR="00DC4137" w:rsidRDefault="00DC4137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розробку предметної царини ораторської промови;</w:t>
      </w:r>
    </w:p>
    <w:p w:rsidR="00DC4137" w:rsidRDefault="00DC4137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структуру ораторської промови;</w:t>
      </w:r>
    </w:p>
    <w:p w:rsidR="00DC4137" w:rsidRDefault="00DC4137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способи запам’ятовування ораторської промови.</w:t>
      </w:r>
    </w:p>
    <w:p w:rsidR="00EC698A" w:rsidRDefault="00DC4137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EC698A">
        <w:rPr>
          <w:sz w:val="28"/>
          <w:szCs w:val="28"/>
          <w:lang w:val="uk-UA"/>
        </w:rPr>
        <w:t>Риторика – це…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наука про культуру спілкування та культуру мовлення4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наука про правильну артикуляцію звуків мовлення;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наука і мистецтво переконувати співрозмовників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наука про правильне застосування міміки та жестів.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До </w:t>
      </w:r>
      <w:proofErr w:type="spellStart"/>
      <w:r>
        <w:rPr>
          <w:sz w:val="28"/>
          <w:szCs w:val="28"/>
          <w:lang w:val="uk-UA"/>
        </w:rPr>
        <w:t>переконувальних</w:t>
      </w:r>
      <w:proofErr w:type="spellEnd"/>
      <w:r>
        <w:rPr>
          <w:sz w:val="28"/>
          <w:szCs w:val="28"/>
          <w:lang w:val="uk-UA"/>
        </w:rPr>
        <w:t xml:space="preserve"> промов не належить…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агітаційна;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надихаюча;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.оголошення;</w:t>
      </w:r>
    </w:p>
    <w:p w:rsidR="00EC698A" w:rsidRDefault="00EC698A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Г. </w:t>
      </w:r>
      <w:r w:rsidR="00743DDD">
        <w:rPr>
          <w:sz w:val="28"/>
          <w:szCs w:val="28"/>
          <w:lang w:val="uk-UA"/>
        </w:rPr>
        <w:t xml:space="preserve">власне </w:t>
      </w:r>
      <w:proofErr w:type="spellStart"/>
      <w:r w:rsidR="00743DDD">
        <w:rPr>
          <w:sz w:val="28"/>
          <w:szCs w:val="28"/>
          <w:lang w:val="uk-UA"/>
        </w:rPr>
        <w:t>переконувальна</w:t>
      </w:r>
      <w:proofErr w:type="spellEnd"/>
      <w:r w:rsidR="00743DDD">
        <w:rPr>
          <w:sz w:val="28"/>
          <w:szCs w:val="28"/>
          <w:lang w:val="uk-UA"/>
        </w:rPr>
        <w:t>.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Серед названого оберіть жанри гомілетики.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промова прокурора, захисна промова, виступи свідків;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тост,  ювілейна промова, розважальна промова;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В. лекція, виступ на конференції, бесіда;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молитва, церковна проповідь, промова на соборі.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Словосполучення сидит</w:t>
      </w:r>
      <w:r w:rsidR="00245219">
        <w:rPr>
          <w:sz w:val="28"/>
          <w:szCs w:val="28"/>
          <w:lang w:val="uk-UA"/>
        </w:rPr>
        <w:t>ь задумавшись відповідає характе</w:t>
      </w:r>
      <w:r>
        <w:rPr>
          <w:sz w:val="28"/>
          <w:szCs w:val="28"/>
          <w:lang w:val="uk-UA"/>
        </w:rPr>
        <w:t>ристиці…</w:t>
      </w:r>
    </w:p>
    <w:p w:rsidR="00743DDD" w:rsidRDefault="00743DDD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А. </w:t>
      </w:r>
      <w:r w:rsidR="00245219">
        <w:rPr>
          <w:sz w:val="28"/>
          <w:szCs w:val="28"/>
          <w:lang w:val="uk-UA"/>
        </w:rPr>
        <w:t>дієслівне словосполучення, у якому головне й залежне слово поєднані зв’язком узгодження;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прислівникове словосполучення, у якому головне й залежне  слово поєднані зв’язком керування;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дієслівне словосполучення, у якому головне й залежне слово поєднані зв’язком прилягання;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Г. дієслівне словосполучення, у якому головне й залежне слово поєднані зв’язком узгодження.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Тире між підметом і присудком не ставиться ( розділові знаки випущено).</w:t>
      </w:r>
      <w:r w:rsidR="00CF6312">
        <w:rPr>
          <w:sz w:val="28"/>
          <w:szCs w:val="28"/>
          <w:lang w:val="uk-UA"/>
        </w:rPr>
        <w:t xml:space="preserve"> 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А. Ти моє перше кохання. (Л. Костенко);</w:t>
      </w:r>
    </w:p>
    <w:p w:rsidR="00245219" w:rsidRDefault="00245219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Б. Відколи усвідомлюю себе</w:t>
      </w:r>
      <w:r w:rsidR="00CF6312">
        <w:rPr>
          <w:sz w:val="28"/>
          <w:szCs w:val="28"/>
          <w:lang w:val="uk-UA"/>
        </w:rPr>
        <w:t xml:space="preserve">, людське обличчя для мене найяскравіше освітлена і найпривабливіша частка навколишнього світу. ( І. </w:t>
      </w:r>
      <w:proofErr w:type="spellStart"/>
      <w:r w:rsidR="00CF6312">
        <w:rPr>
          <w:sz w:val="28"/>
          <w:szCs w:val="28"/>
          <w:lang w:val="uk-UA"/>
        </w:rPr>
        <w:t>Андрич</w:t>
      </w:r>
      <w:proofErr w:type="spellEnd"/>
      <w:r w:rsidR="00CF6312">
        <w:rPr>
          <w:sz w:val="28"/>
          <w:szCs w:val="28"/>
          <w:lang w:val="uk-UA"/>
        </w:rPr>
        <w:t>);</w:t>
      </w:r>
    </w:p>
    <w:p w:rsidR="00CF6312" w:rsidRDefault="00CF6312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Мадонну малювати це не писати строфи, а очі річ тонка, далеко не проста.(А. Малишко);</w:t>
      </w:r>
    </w:p>
    <w:p w:rsidR="00CF6312" w:rsidRDefault="00CF6312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Моє життя для тебе незбагненне. (В. Стус).</w:t>
      </w:r>
    </w:p>
    <w:p w:rsidR="00CF6312" w:rsidRDefault="00CF6312" w:rsidP="00F54391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Установіть відповідність між видами простих односкладних речень.</w:t>
      </w:r>
    </w:p>
    <w:p w:rsidR="000E7319" w:rsidRDefault="00CF6312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Означено – особове           А. Вечір – зорі – трави – срібні роси. 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(Б.Лепкий)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Неозначено – особове       Б. Од блакитних просторів на душі в 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Мене було блакитно, тепло, тихо.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3.Узагальнено – особове       В. За одного вченого десять невчених 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Дають. (Народна творчість)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Безособове                            Г. Вірю в пам’ять і серце людське.</w:t>
      </w:r>
    </w:p>
    <w:p w:rsidR="000E7319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( Б. Олійник)</w:t>
      </w:r>
    </w:p>
    <w:p w:rsidR="00736BC3" w:rsidRDefault="000E7319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Називне                                  Д. Задзвонил</w:t>
      </w:r>
      <w:r w:rsidR="00736BC3">
        <w:rPr>
          <w:sz w:val="28"/>
          <w:szCs w:val="28"/>
          <w:lang w:val="uk-UA"/>
        </w:rPr>
        <w:t xml:space="preserve">и у Констанці  рано в усі 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Дзвони ( Т. Шевченко).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Напишіть ювілейну промову.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Чому мову називають системою знаків? Свою думку </w:t>
      </w:r>
      <w:proofErr w:type="spellStart"/>
      <w:r>
        <w:rPr>
          <w:sz w:val="28"/>
          <w:szCs w:val="28"/>
          <w:lang w:val="uk-UA"/>
        </w:rPr>
        <w:t>обгрунтуйте</w:t>
      </w:r>
      <w:proofErr w:type="spellEnd"/>
      <w:r>
        <w:rPr>
          <w:sz w:val="28"/>
          <w:szCs w:val="28"/>
          <w:lang w:val="uk-UA"/>
        </w:rPr>
        <w:t>.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11.Зробити повний синтаксичний розбір речення.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Шедеври українського мелосу. Пов’язаного з козацтвом, набули світового розголосу й давно ввійшли в музичне життя народів багатьох країн. (В. Чабаненко).</w:t>
      </w:r>
    </w:p>
    <w:p w:rsidR="00736BC3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Написати есе на одну з тем:</w:t>
      </w:r>
    </w:p>
    <w:p w:rsidR="00ED4EEE" w:rsidRDefault="00736BC3" w:rsidP="000E7319">
      <w:pPr>
        <w:pStyle w:val="a3"/>
        <w:ind w:left="14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 Як я розумію поняття крас</w:t>
      </w:r>
      <w:r w:rsidR="00ED4EEE">
        <w:rPr>
          <w:sz w:val="28"/>
          <w:szCs w:val="28"/>
          <w:lang w:val="uk-UA"/>
        </w:rPr>
        <w:t>и?», « Моя «</w:t>
      </w:r>
      <w:proofErr w:type="spellStart"/>
      <w:r w:rsidR="00ED4EEE">
        <w:rPr>
          <w:sz w:val="28"/>
          <w:szCs w:val="28"/>
          <w:lang w:val="uk-UA"/>
        </w:rPr>
        <w:t>сродна»праця</w:t>
      </w:r>
      <w:proofErr w:type="spellEnd"/>
      <w:r w:rsidR="00ED4EEE">
        <w:rPr>
          <w:sz w:val="28"/>
          <w:szCs w:val="28"/>
          <w:lang w:val="uk-UA"/>
        </w:rPr>
        <w:t>».</w:t>
      </w: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</w:p>
    <w:p w:rsidR="00ED4EEE" w:rsidRDefault="00ED4EEE" w:rsidP="000E7319">
      <w:pPr>
        <w:pStyle w:val="a3"/>
        <w:ind w:left="1440"/>
        <w:rPr>
          <w:sz w:val="28"/>
          <w:szCs w:val="28"/>
          <w:lang w:val="uk-UA"/>
        </w:rPr>
      </w:pPr>
      <w:bookmarkStart w:id="0" w:name="_GoBack"/>
      <w:bookmarkEnd w:id="0"/>
    </w:p>
    <w:sectPr w:rsidR="00ED4EEE" w:rsidSect="00BC2A3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66481"/>
    <w:multiLevelType w:val="hybridMultilevel"/>
    <w:tmpl w:val="96F48496"/>
    <w:lvl w:ilvl="0" w:tplc="C76CF66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31A0043"/>
    <w:multiLevelType w:val="hybridMultilevel"/>
    <w:tmpl w:val="0FFEC1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1"/>
    <w:rsid w:val="000E7319"/>
    <w:rsid w:val="00232A7C"/>
    <w:rsid w:val="00245219"/>
    <w:rsid w:val="0027337F"/>
    <w:rsid w:val="00335187"/>
    <w:rsid w:val="00395E65"/>
    <w:rsid w:val="00713998"/>
    <w:rsid w:val="00736BC3"/>
    <w:rsid w:val="00743DDD"/>
    <w:rsid w:val="00BC2A35"/>
    <w:rsid w:val="00CF6312"/>
    <w:rsid w:val="00DC4137"/>
    <w:rsid w:val="00EC698A"/>
    <w:rsid w:val="00ED4EEE"/>
    <w:rsid w:val="00F5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2054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</dc:creator>
  <cp:keywords/>
  <dc:description/>
  <cp:lastModifiedBy>User</cp:lastModifiedBy>
  <cp:revision>4</cp:revision>
  <dcterms:created xsi:type="dcterms:W3CDTF">2018-12-01T16:15:00Z</dcterms:created>
  <dcterms:modified xsi:type="dcterms:W3CDTF">2019-10-31T07:05:00Z</dcterms:modified>
</cp:coreProperties>
</file>